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F1FD" w14:textId="2B802B98" w:rsidR="003A7707" w:rsidRPr="009B4682" w:rsidRDefault="00A06C6C" w:rsidP="009B4682">
      <w:pPr>
        <w:spacing w:before="240"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Nr  4/2022r dotycząca przedmiotu umowy przeznaczonego do</w:t>
      </w:r>
      <w:r w:rsidR="009B4682" w:rsidRPr="009B4682">
        <w:rPr>
          <w:b/>
          <w:bCs/>
          <w:sz w:val="28"/>
          <w:szCs w:val="28"/>
        </w:rPr>
        <w:t xml:space="preserve"> wynaj</w:t>
      </w:r>
      <w:r>
        <w:rPr>
          <w:b/>
          <w:bCs/>
          <w:sz w:val="28"/>
          <w:szCs w:val="28"/>
        </w:rPr>
        <w:t>mu</w:t>
      </w:r>
      <w:r w:rsidR="009B4682" w:rsidRPr="009B4682">
        <w:rPr>
          <w:b/>
          <w:bCs/>
          <w:sz w:val="28"/>
          <w:szCs w:val="28"/>
        </w:rPr>
        <w:t xml:space="preserve">  przez Samodzielny Zespól Publicznych Zakładów Lecznictwa Otwartego Warszawa Bemowo-Włochy</w:t>
      </w:r>
    </w:p>
    <w:p w14:paraId="12844037" w14:textId="76A03E44" w:rsidR="009B4682" w:rsidRPr="009B4682" w:rsidRDefault="009B4682" w:rsidP="009B4682">
      <w:pPr>
        <w:spacing w:before="240" w:line="300" w:lineRule="auto"/>
        <w:rPr>
          <w:sz w:val="28"/>
          <w:szCs w:val="28"/>
        </w:rPr>
      </w:pPr>
    </w:p>
    <w:p w14:paraId="23784110" w14:textId="40E40116" w:rsid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Adres nieruchomości: </w:t>
      </w:r>
      <w:r w:rsidRPr="007D443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0</w:t>
      </w:r>
      <w:r w:rsidR="00A06C6C" w:rsidRPr="007D443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1-479 </w:t>
      </w:r>
      <w:r w:rsidRPr="007D443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="00A06C6C" w:rsidRPr="007D443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</w:t>
      </w:r>
      <w:r w:rsidRPr="007D443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arszawa ul. </w:t>
      </w:r>
      <w:r w:rsidR="00A06C6C" w:rsidRPr="007D443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Wrocławska 19</w:t>
      </w:r>
    </w:p>
    <w:p w14:paraId="18288C19" w14:textId="5F962042" w:rsidR="00A06C6C" w:rsidRPr="009B4682" w:rsidRDefault="00A06C6C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Oznaczenie według księgi wieczystej; </w:t>
      </w:r>
      <w:r w:rsidRPr="007D443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338</w:t>
      </w:r>
      <w:r w:rsidR="007D4433" w:rsidRPr="007D443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203/5</w:t>
      </w:r>
    </w:p>
    <w:p w14:paraId="5764C9EB" w14:textId="70A8436E" w:rsidR="009B4682" w:rsidRPr="007D4433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Numery ewidencyjne działek, obręb: </w:t>
      </w:r>
      <w:r w:rsidRPr="007D443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działka nr </w:t>
      </w:r>
      <w:r w:rsidR="007D4433" w:rsidRPr="007D443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5</w:t>
      </w:r>
      <w:r w:rsidRPr="007D443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obręb </w:t>
      </w:r>
      <w:r w:rsidR="007D4433" w:rsidRPr="007D443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6-08-06</w:t>
      </w:r>
    </w:p>
    <w:p w14:paraId="50A324AC" w14:textId="174FDBFD" w:rsidR="009B4682" w:rsidRPr="007D4433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Powierzchnia przeznaczona do najmu: </w:t>
      </w:r>
      <w:r w:rsidRPr="007D443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15m2</w:t>
      </w:r>
    </w:p>
    <w:p w14:paraId="1DC2AE55" w14:textId="28602261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Opis  nieruchomości lub jej części przeznaczonej do najmu: Powierzchnia lokalu  przeznaczona </w:t>
      </w:r>
      <w:r w:rsidR="00A06C6C">
        <w:rPr>
          <w:rFonts w:ascii="Calibri" w:eastAsia="Times New Roman" w:hAnsi="Calibri" w:cs="Calibri"/>
          <w:sz w:val="28"/>
          <w:szCs w:val="28"/>
          <w:lang w:eastAsia="pl-PL"/>
        </w:rPr>
        <w:t xml:space="preserve"> do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 wynaj</w:t>
      </w:r>
      <w:r w:rsidR="00A06C6C">
        <w:rPr>
          <w:rFonts w:ascii="Calibri" w:eastAsia="Times New Roman" w:hAnsi="Calibri" w:cs="Calibri"/>
          <w:sz w:val="28"/>
          <w:szCs w:val="28"/>
          <w:lang w:eastAsia="pl-PL"/>
        </w:rPr>
        <w:t>mu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 usytuowana jest na I piętrze przychodni przy </w:t>
      </w:r>
      <w:r w:rsidRPr="007D443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ul. </w:t>
      </w:r>
      <w:r w:rsidR="00A06C6C" w:rsidRPr="007D443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Wrocławskiej 19</w:t>
      </w:r>
      <w:r w:rsidR="00A06C6C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</w:p>
    <w:p w14:paraId="50A6B02B" w14:textId="1C3A71BE" w:rsid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Przeznaczenie  nieruchomości i sposób jej zagospodarowania: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ab/>
      </w:r>
    </w:p>
    <w:p w14:paraId="092A44F8" w14:textId="78927490" w:rsidR="00A06C6C" w:rsidRPr="00A06C6C" w:rsidRDefault="00A06C6C" w:rsidP="00A06C6C">
      <w:pPr>
        <w:pStyle w:val="Akapitzlist"/>
        <w:spacing w:before="240" w:after="0" w:line="300" w:lineRule="auto"/>
        <w:ind w:left="714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A06C6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Poradnia logopedyczna</w:t>
      </w:r>
    </w:p>
    <w:p w14:paraId="25C151CA" w14:textId="11CA6688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Okres najmu/dzierżawy: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ab/>
      </w:r>
      <w:r w:rsidRPr="00A06C6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do trzech  lat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</w:p>
    <w:p w14:paraId="046B8901" w14:textId="64F4E18F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Wysokość opłat z tytułu czynszu </w:t>
      </w:r>
      <w:r w:rsidRPr="007D4433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za 1 m2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powierzchni miesięcznie lub za                1 godzinę używania:</w:t>
      </w:r>
      <w:r w:rsidR="007D443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A06C6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50,00zł netto +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obowiązująca stawka VAT</w:t>
      </w:r>
    </w:p>
    <w:p w14:paraId="2C739DF1" w14:textId="55C745B9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Wysokość opłat z tytułu świadczeń dodatkowych za 1 m2 powierzchni miesięcznie  lub za 1 godzinę używania: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ab/>
        <w:t xml:space="preserve">stawka za media  1m2  powierzchni  wynosi  </w:t>
      </w:r>
      <w:r w:rsidRPr="00A06C6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20,zł netto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+ obowiązująca stawka VAT </w:t>
      </w:r>
    </w:p>
    <w:p w14:paraId="6A7EF154" w14:textId="1D77EBA5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Termin wnoszenia opłat: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ab/>
        <w:t>14 dni od daty doręczenia f-</w:t>
      </w:r>
      <w:proofErr w:type="spellStart"/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ry</w:t>
      </w:r>
      <w:proofErr w:type="spellEnd"/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 VAT</w:t>
      </w:r>
    </w:p>
    <w:p w14:paraId="22FD07FF" w14:textId="0EA7200E" w:rsidR="009B4682" w:rsidRPr="009B4682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rFonts w:ascii="Calibri" w:eastAsia="Times New Roman" w:hAnsi="Calibri" w:cs="Calibri"/>
          <w:sz w:val="28"/>
          <w:szCs w:val="28"/>
          <w:lang w:eastAsia="pl-PL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Zasady aktualizacji opłat:</w:t>
      </w:r>
      <w:r w:rsidR="00A06C6C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 xml:space="preserve">Zmiana stawki  za  najem lokalu  nastąpi jeden raz w roku o wskaźnik wzrostu cen towarów i usług konsumpcyjnych ogłoszony przez GUS za rok poprzedni  </w:t>
      </w:r>
    </w:p>
    <w:p w14:paraId="7C81B10F" w14:textId="701E3C60" w:rsidR="009B4682" w:rsidRPr="00A06C6C" w:rsidRDefault="009B4682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sz w:val="28"/>
          <w:szCs w:val="28"/>
        </w:rPr>
      </w:pP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>Dodatkowe informacje:</w:t>
      </w:r>
      <w:r w:rsidRPr="009B4682">
        <w:rPr>
          <w:rFonts w:ascii="Calibri" w:eastAsia="Times New Roman" w:hAnsi="Calibri" w:cs="Calibri"/>
          <w:sz w:val="28"/>
          <w:szCs w:val="28"/>
          <w:lang w:eastAsia="pl-PL"/>
        </w:rPr>
        <w:tab/>
        <w:t>Powierzchnia przeznaczona pod  wynajem jest niewykorzystana na działalność statutową Zespołu, nie ograniczy pacjentom dostępu do usług medycznych</w:t>
      </w:r>
    </w:p>
    <w:p w14:paraId="52FF1F0B" w14:textId="4ED68C85" w:rsidR="00A06C6C" w:rsidRPr="007D4433" w:rsidRDefault="00A06C6C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Data wywieszenia na tablicy ogłos</w:t>
      </w:r>
      <w:r w:rsidR="007D4433">
        <w:rPr>
          <w:rFonts w:ascii="Calibri" w:eastAsia="Times New Roman" w:hAnsi="Calibri" w:cs="Calibri"/>
          <w:sz w:val="28"/>
          <w:szCs w:val="28"/>
          <w:lang w:eastAsia="pl-PL"/>
        </w:rPr>
        <w:t>z</w:t>
      </w:r>
      <w:r>
        <w:rPr>
          <w:rFonts w:ascii="Calibri" w:eastAsia="Times New Roman" w:hAnsi="Calibri" w:cs="Calibri"/>
          <w:sz w:val="28"/>
          <w:szCs w:val="28"/>
          <w:lang w:eastAsia="pl-PL"/>
        </w:rPr>
        <w:t>eń;</w:t>
      </w:r>
      <w:r w:rsidR="007D443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Pr="007D4433">
        <w:rPr>
          <w:rFonts w:ascii="Calibri" w:eastAsia="Times New Roman" w:hAnsi="Calibri" w:cs="Calibri"/>
          <w:sz w:val="28"/>
          <w:szCs w:val="28"/>
          <w:lang w:eastAsia="pl-PL"/>
        </w:rPr>
        <w:t>14.10.2022r</w:t>
      </w:r>
    </w:p>
    <w:p w14:paraId="37208E1B" w14:textId="17D99ADE" w:rsidR="00A06C6C" w:rsidRPr="009B4682" w:rsidRDefault="00A06C6C" w:rsidP="009B4682">
      <w:pPr>
        <w:pStyle w:val="Akapitzlist"/>
        <w:numPr>
          <w:ilvl w:val="0"/>
          <w:numId w:val="5"/>
        </w:numPr>
        <w:spacing w:before="240" w:after="0" w:line="300" w:lineRule="auto"/>
        <w:ind w:left="714" w:hanging="357"/>
        <w:rPr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Data zdjęcia z tablicy ogłoszeń;</w:t>
      </w:r>
      <w:r w:rsidR="007D4433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pl-PL"/>
        </w:rPr>
        <w:t>04.11.2022r</w:t>
      </w:r>
    </w:p>
    <w:sectPr w:rsidR="00A06C6C" w:rsidRPr="009B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098"/>
    <w:multiLevelType w:val="hybridMultilevel"/>
    <w:tmpl w:val="41BC5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4C74"/>
    <w:multiLevelType w:val="hybridMultilevel"/>
    <w:tmpl w:val="8D080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F12FD"/>
    <w:multiLevelType w:val="hybridMultilevel"/>
    <w:tmpl w:val="DD20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B716F"/>
    <w:multiLevelType w:val="hybridMultilevel"/>
    <w:tmpl w:val="0016A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43922"/>
    <w:multiLevelType w:val="hybridMultilevel"/>
    <w:tmpl w:val="19CC017A"/>
    <w:lvl w:ilvl="0" w:tplc="5C385B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246595">
    <w:abstractNumId w:val="2"/>
  </w:num>
  <w:num w:numId="2" w16cid:durableId="1973049006">
    <w:abstractNumId w:val="1"/>
  </w:num>
  <w:num w:numId="3" w16cid:durableId="14618078">
    <w:abstractNumId w:val="4"/>
  </w:num>
  <w:num w:numId="4" w16cid:durableId="1694261975">
    <w:abstractNumId w:val="0"/>
  </w:num>
  <w:num w:numId="5" w16cid:durableId="1864512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82"/>
    <w:rsid w:val="003A7707"/>
    <w:rsid w:val="007D4433"/>
    <w:rsid w:val="009B4682"/>
    <w:rsid w:val="00A06C6C"/>
    <w:rsid w:val="00D4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E257"/>
  <w15:chartTrackingRefBased/>
  <w15:docId w15:val="{49007F20-A666-4F35-BDFF-BF0D2044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Dradrach</dc:creator>
  <cp:keywords/>
  <dc:description/>
  <cp:lastModifiedBy>Wanda Kozłowska</cp:lastModifiedBy>
  <cp:revision>2</cp:revision>
  <dcterms:created xsi:type="dcterms:W3CDTF">2022-10-13T07:49:00Z</dcterms:created>
  <dcterms:modified xsi:type="dcterms:W3CDTF">2022-10-13T07:49:00Z</dcterms:modified>
</cp:coreProperties>
</file>